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4F8" w:rsidRDefault="00F754F8" w:rsidP="00F754F8">
      <w:pPr>
        <w:tabs>
          <w:tab w:val="left" w:pos="972"/>
        </w:tabs>
        <w:jc w:val="center"/>
        <w:rPr>
          <w:rFonts w:ascii="Times New Roman" w:hAnsi="Times New Roman"/>
          <w:b/>
          <w:sz w:val="32"/>
          <w:szCs w:val="32"/>
        </w:rPr>
      </w:pPr>
      <w:r w:rsidRPr="005B078F">
        <w:rPr>
          <w:rFonts w:ascii="Times New Roman" w:hAnsi="Times New Roman"/>
          <w:b/>
          <w:sz w:val="32"/>
          <w:szCs w:val="32"/>
        </w:rPr>
        <w:t xml:space="preserve"> </w:t>
      </w:r>
    </w:p>
    <w:p w:rsidR="00F754F8" w:rsidRDefault="00F754F8" w:rsidP="00F754F8">
      <w:pPr>
        <w:tabs>
          <w:tab w:val="left" w:pos="972"/>
        </w:tabs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5B078F">
        <w:rPr>
          <w:rFonts w:ascii="Times New Roman" w:hAnsi="Times New Roman"/>
          <w:b/>
          <w:sz w:val="32"/>
          <w:szCs w:val="32"/>
        </w:rPr>
        <w:t>Региональный компонент</w:t>
      </w:r>
    </w:p>
    <w:p w:rsidR="00F754F8" w:rsidRPr="00762887" w:rsidRDefault="00F754F8" w:rsidP="00F754F8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b/>
          <w:bCs/>
          <w:i/>
          <w:sz w:val="28"/>
          <w:szCs w:val="28"/>
        </w:rPr>
      </w:pPr>
      <w:r w:rsidRPr="00762887">
        <w:rPr>
          <w:rFonts w:ascii="Times New Roman" w:eastAsiaTheme="minorHAnsi" w:hAnsi="Times New Roman"/>
          <w:b/>
          <w:bCs/>
          <w:i/>
          <w:sz w:val="28"/>
          <w:szCs w:val="28"/>
        </w:rPr>
        <w:t>Описание форм организации работы с детьми по реализации</w:t>
      </w:r>
    </w:p>
    <w:p w:rsidR="00F754F8" w:rsidRPr="00762887" w:rsidRDefault="00F754F8" w:rsidP="00F754F8">
      <w:pPr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eastAsiaTheme="minorHAnsi" w:hAnsi="Times New Roman"/>
          <w:b/>
          <w:bCs/>
          <w:i/>
          <w:sz w:val="28"/>
          <w:szCs w:val="28"/>
        </w:rPr>
        <w:t>Программы «Приобщение детей к истокам русской народной культуры</w:t>
      </w:r>
      <w:r w:rsidRPr="00762887">
        <w:rPr>
          <w:rFonts w:ascii="Times New Roman" w:eastAsiaTheme="minorHAnsi" w:hAnsi="Times New Roman"/>
          <w:b/>
          <w:bCs/>
          <w:i/>
          <w:sz w:val="28"/>
          <w:szCs w:val="28"/>
        </w:rPr>
        <w:t>»</w:t>
      </w:r>
    </w:p>
    <w:p w:rsidR="00F754F8" w:rsidRDefault="00F754F8" w:rsidP="00F754F8">
      <w:pPr>
        <w:rPr>
          <w:rFonts w:ascii="Times New Roman" w:hAnsi="Times New Roman"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>Образовательная программа «Приобщение детей к истокам русской народной культуры» О.Л. Князевой определяет новые ориентиры в нравственно – патриотическом воспитании детей, основанные на их приобщении к русскому народному творчеству и культуре. Программа расширяет представления детей о традициях русской народной культуры: места проживания наших предков; быт и основные занятия русских людей; историю одежды, кухни; народные приметы, обычаи, праздники, художественные промыслы, песни, игры. Программа «Приобщение детей к истокам русской народной культуры» способствует познавательному, речевому, художественно – эстетическому, физическому, социально – коммуникативному развитию детей. В основе человеческой культуры лежит духовное начало. Поэтому приобретение ребёнком совокупности культурных ценностей способствует развитию его духовности – интегрированного свойства личности, которое проявляет себя на уровне человеческих отношений, чувств, нравственно – патриотических позиций, то есть в конечном итоге определяет меру его общего развития.</w:t>
      </w:r>
    </w:p>
    <w:p w:rsidR="00F754F8" w:rsidRPr="00762887" w:rsidRDefault="00F754F8" w:rsidP="00F754F8">
      <w:pPr>
        <w:rPr>
          <w:rFonts w:ascii="Times New Roman" w:hAnsi="Times New Roman"/>
          <w:b/>
          <w:i/>
          <w:sz w:val="28"/>
          <w:szCs w:val="28"/>
        </w:rPr>
      </w:pPr>
      <w:r w:rsidRPr="00762887">
        <w:rPr>
          <w:rFonts w:ascii="Times New Roman" w:hAnsi="Times New Roman"/>
          <w:b/>
          <w:i/>
          <w:sz w:val="28"/>
          <w:szCs w:val="28"/>
        </w:rPr>
        <w:t xml:space="preserve">Цели и задачи реализации Программы </w:t>
      </w:r>
    </w:p>
    <w:p w:rsidR="00F754F8" w:rsidRPr="00762887" w:rsidRDefault="00F754F8" w:rsidP="00F754F8">
      <w:pPr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 xml:space="preserve">Цели: </w:t>
      </w:r>
    </w:p>
    <w:p w:rsidR="00F754F8" w:rsidRPr="0009227C" w:rsidRDefault="00F754F8" w:rsidP="00F754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>расширить представление о жанрах устного народного творчества; -</w:t>
      </w:r>
    </w:p>
    <w:p w:rsidR="00F754F8" w:rsidRPr="000207FD" w:rsidRDefault="00F754F8" w:rsidP="00F754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07FD">
        <w:rPr>
          <w:rFonts w:ascii="Times New Roman" w:hAnsi="Times New Roman"/>
          <w:sz w:val="28"/>
          <w:szCs w:val="28"/>
        </w:rPr>
        <w:t>показать своеобразие и самостоятельность произведения фольклора, богатство и красочность народного языка:</w:t>
      </w:r>
    </w:p>
    <w:p w:rsidR="00F754F8" w:rsidRPr="000207FD" w:rsidRDefault="00F754F8" w:rsidP="00F754F8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0207FD">
        <w:rPr>
          <w:rFonts w:ascii="Times New Roman" w:hAnsi="Times New Roman"/>
          <w:sz w:val="28"/>
          <w:szCs w:val="28"/>
        </w:rPr>
        <w:t xml:space="preserve">воспитывать у детей нравственные, трудовые, экологические, патриотические чувства. </w:t>
      </w:r>
    </w:p>
    <w:p w:rsidR="00F754F8" w:rsidRDefault="00F754F8" w:rsidP="00F754F8">
      <w:pPr>
        <w:rPr>
          <w:rFonts w:ascii="Times New Roman" w:hAnsi="Times New Roman"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>Цель может быть достиг</w:t>
      </w:r>
      <w:r>
        <w:rPr>
          <w:rFonts w:ascii="Times New Roman" w:hAnsi="Times New Roman"/>
          <w:sz w:val="28"/>
          <w:szCs w:val="28"/>
        </w:rPr>
        <w:t xml:space="preserve">нута при решении ряда </w:t>
      </w:r>
      <w:r w:rsidRPr="00762887">
        <w:rPr>
          <w:rFonts w:ascii="Times New Roman" w:hAnsi="Times New Roman"/>
          <w:b/>
          <w:sz w:val="28"/>
          <w:szCs w:val="28"/>
        </w:rPr>
        <w:t>задач: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754F8" w:rsidRPr="0009227C" w:rsidRDefault="00F754F8" w:rsidP="00F754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 xml:space="preserve">содействие атмосфере национального быта; </w:t>
      </w:r>
    </w:p>
    <w:p w:rsidR="00F754F8" w:rsidRPr="0009227C" w:rsidRDefault="00F754F8" w:rsidP="00F754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 xml:space="preserve">широкое использование фольклора: песен, загадок, пословиц, поговорок, частушек; </w:t>
      </w:r>
    </w:p>
    <w:p w:rsidR="00F754F8" w:rsidRPr="0009227C" w:rsidRDefault="00F754F8" w:rsidP="00F754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 xml:space="preserve">учить рассказывать русские народные сказки, играть в народные подвижные и театрализованные игры; </w:t>
      </w:r>
    </w:p>
    <w:p w:rsidR="00F754F8" w:rsidRDefault="00F754F8" w:rsidP="00F754F8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09227C">
        <w:rPr>
          <w:rFonts w:ascii="Times New Roman" w:hAnsi="Times New Roman"/>
          <w:sz w:val="28"/>
          <w:szCs w:val="28"/>
        </w:rPr>
        <w:t>знать и различать народное искусство, как основу национальной культуры.</w:t>
      </w:r>
    </w:p>
    <w:p w:rsidR="00F754F8" w:rsidRDefault="00F754F8" w:rsidP="00F754F8">
      <w:pPr>
        <w:pStyle w:val="a3"/>
        <w:rPr>
          <w:rFonts w:ascii="Times New Roman" w:hAnsi="Times New Roman"/>
          <w:sz w:val="28"/>
          <w:szCs w:val="28"/>
        </w:rPr>
      </w:pPr>
    </w:p>
    <w:p w:rsidR="00F754F8" w:rsidRPr="00762887" w:rsidRDefault="00F754F8" w:rsidP="00F754F8">
      <w:pPr>
        <w:pStyle w:val="a3"/>
        <w:rPr>
          <w:rFonts w:ascii="Times New Roman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i/>
          <w:iCs/>
          <w:sz w:val="28"/>
          <w:szCs w:val="28"/>
        </w:rPr>
        <w:t>Время и сроки реализации парциальной программы: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t>Программа реализуется в течение 1 года работы с детьми старшего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t>дошкольного возраста. Реализация программы «</w:t>
      </w:r>
      <w:r>
        <w:rPr>
          <w:rFonts w:ascii="Times New Roman" w:eastAsiaTheme="minorHAnsi" w:hAnsi="Times New Roman"/>
          <w:sz w:val="28"/>
          <w:szCs w:val="28"/>
        </w:rPr>
        <w:t xml:space="preserve">Приобщение детей к истокам русской народной культуры»  </w:t>
      </w:r>
      <w:r w:rsidRPr="00762887">
        <w:rPr>
          <w:rFonts w:ascii="Times New Roman" w:eastAsiaTheme="minorHAnsi" w:hAnsi="Times New Roman"/>
          <w:sz w:val="28"/>
          <w:szCs w:val="28"/>
        </w:rPr>
        <w:t xml:space="preserve">осуществляется в следующих </w:t>
      </w:r>
      <w:r w:rsidRPr="00762887">
        <w:rPr>
          <w:rFonts w:ascii="Times New Roman" w:eastAsiaTheme="minorHAnsi" w:hAnsi="Times New Roman"/>
          <w:i/>
          <w:iCs/>
          <w:sz w:val="28"/>
          <w:szCs w:val="28"/>
        </w:rPr>
        <w:t xml:space="preserve">формах организации </w:t>
      </w:r>
      <w:r w:rsidRPr="00762887">
        <w:rPr>
          <w:rFonts w:ascii="Times New Roman" w:eastAsiaTheme="minorHAnsi" w:hAnsi="Times New Roman"/>
          <w:sz w:val="28"/>
          <w:szCs w:val="28"/>
        </w:rPr>
        <w:t>деятельности: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t>• совместная образовательная деятельность взрослых и детей,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lastRenderedPageBreak/>
        <w:t>осуществляемая как в ходе занятий, так и в ходе осуществления режимных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t>моментов;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t>• свободная самостоятельная деятельность детей.</w:t>
      </w:r>
    </w:p>
    <w:p w:rsidR="00F754F8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 w:rsidRPr="00762887">
        <w:rPr>
          <w:rFonts w:ascii="Times New Roman" w:eastAsiaTheme="minorHAnsi" w:hAnsi="Times New Roman"/>
          <w:sz w:val="28"/>
          <w:szCs w:val="28"/>
        </w:rPr>
        <w:t xml:space="preserve">Объем времени занятий: </w:t>
      </w:r>
      <w:r>
        <w:rPr>
          <w:rFonts w:ascii="Times New Roman" w:eastAsiaTheme="minorHAnsi" w:hAnsi="Times New Roman"/>
          <w:sz w:val="28"/>
          <w:szCs w:val="28"/>
        </w:rPr>
        <w:t xml:space="preserve"> для детей (5-6 лет) 25 минут 1 раз а неделю, для детей (6-7лет) </w:t>
      </w:r>
      <w:r w:rsidRPr="00762887">
        <w:rPr>
          <w:rFonts w:ascii="Times New Roman" w:eastAsiaTheme="minorHAnsi" w:hAnsi="Times New Roman"/>
          <w:sz w:val="28"/>
          <w:szCs w:val="28"/>
        </w:rPr>
        <w:t>30 мин</w:t>
      </w:r>
      <w:r>
        <w:rPr>
          <w:rFonts w:ascii="Times New Roman" w:eastAsiaTheme="minorHAnsi" w:hAnsi="Times New Roman"/>
          <w:sz w:val="28"/>
          <w:szCs w:val="28"/>
        </w:rPr>
        <w:t>ут, 1 раз в неделю, во вторую половину дня.</w:t>
      </w:r>
    </w:p>
    <w:p w:rsidR="00F754F8" w:rsidRPr="00762887" w:rsidRDefault="00F754F8" w:rsidP="00F754F8">
      <w:pPr>
        <w:autoSpaceDE w:val="0"/>
        <w:autoSpaceDN w:val="0"/>
        <w:adjustRightInd w:val="0"/>
        <w:jc w:val="lef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Данная деятельность  </w:t>
      </w:r>
      <w:r w:rsidRPr="00762887">
        <w:rPr>
          <w:rFonts w:ascii="Times New Roman" w:eastAsiaTheme="minorHAnsi" w:hAnsi="Times New Roman"/>
          <w:sz w:val="28"/>
          <w:szCs w:val="28"/>
        </w:rPr>
        <w:t>соответствует требованиям СанПин.</w:t>
      </w:r>
    </w:p>
    <w:p w:rsidR="00F754F8" w:rsidRPr="00762887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Default="00F754F8" w:rsidP="00F754F8">
      <w:pPr>
        <w:rPr>
          <w:rFonts w:ascii="Times New Roman" w:hAnsi="Times New Roman"/>
          <w:b/>
          <w:sz w:val="28"/>
          <w:szCs w:val="28"/>
        </w:rPr>
      </w:pPr>
    </w:p>
    <w:p w:rsidR="00F754F8" w:rsidRPr="0009227C" w:rsidRDefault="00F754F8" w:rsidP="00F754F8">
      <w:pPr>
        <w:rPr>
          <w:rFonts w:ascii="Times New Roman" w:hAnsi="Times New Roman"/>
          <w:b/>
          <w:sz w:val="28"/>
          <w:szCs w:val="28"/>
        </w:rPr>
      </w:pPr>
      <w:r w:rsidRPr="0009227C">
        <w:rPr>
          <w:rFonts w:ascii="Times New Roman" w:hAnsi="Times New Roman"/>
          <w:b/>
          <w:sz w:val="28"/>
          <w:szCs w:val="28"/>
        </w:rPr>
        <w:t>Содержание образования по образовательным областям</w:t>
      </w:r>
    </w:p>
    <w:p w:rsidR="00F754F8" w:rsidRPr="0009227C" w:rsidRDefault="00F754F8" w:rsidP="00F754F8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754F8" w:rsidRPr="0009227C" w:rsidTr="00BB13E6">
        <w:tc>
          <w:tcPr>
            <w:tcW w:w="4785" w:type="dxa"/>
          </w:tcPr>
          <w:p w:rsidR="00F754F8" w:rsidRPr="0009227C" w:rsidRDefault="00F754F8" w:rsidP="00BB1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9227C">
              <w:rPr>
                <w:rFonts w:ascii="Times New Roman" w:hAnsi="Times New Roman"/>
                <w:b/>
                <w:sz w:val="28"/>
                <w:szCs w:val="28"/>
              </w:rPr>
              <w:t>Образовательная область</w:t>
            </w:r>
          </w:p>
        </w:tc>
        <w:tc>
          <w:tcPr>
            <w:tcW w:w="4786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62887">
              <w:rPr>
                <w:rFonts w:ascii="Times New Roman" w:hAnsi="Times New Roman"/>
                <w:b/>
                <w:sz w:val="28"/>
                <w:szCs w:val="28"/>
              </w:rPr>
              <w:t>Содержание психолого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  <w:r w:rsidRPr="00762887">
              <w:rPr>
                <w:rFonts w:ascii="Times New Roman" w:hAnsi="Times New Roman"/>
                <w:b/>
                <w:sz w:val="28"/>
                <w:szCs w:val="28"/>
              </w:rPr>
              <w:t xml:space="preserve">  педагогической работы</w:t>
            </w:r>
          </w:p>
        </w:tc>
      </w:tr>
      <w:tr w:rsidR="00F754F8" w:rsidRPr="0009227C" w:rsidTr="00BB13E6">
        <w:trPr>
          <w:trHeight w:val="2100"/>
        </w:trPr>
        <w:tc>
          <w:tcPr>
            <w:tcW w:w="4785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2887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 - коммуникативное развитие</w:t>
            </w:r>
          </w:p>
        </w:tc>
        <w:tc>
          <w:tcPr>
            <w:tcW w:w="4786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62887">
              <w:rPr>
                <w:rFonts w:ascii="Times New Roman" w:hAnsi="Times New Roman"/>
                <w:sz w:val="24"/>
                <w:szCs w:val="24"/>
              </w:rPr>
              <w:t>1. Формирование представления о народной культуре; развитие навыков игровой деятельности; формирование гендерной, семейной, гражданской принадлежности; патриотических чувств причастности детей к наследию прошлого. 2. Развитие свободного общения со взрослыми и сверстниками. 3. Формирование основ безопасности собственной жизнедеятельности в различных видах деятельности.</w:t>
            </w:r>
          </w:p>
        </w:tc>
      </w:tr>
      <w:tr w:rsidR="00F754F8" w:rsidRPr="0009227C" w:rsidTr="00BB13E6">
        <w:trPr>
          <w:trHeight w:val="1832"/>
        </w:trPr>
        <w:tc>
          <w:tcPr>
            <w:tcW w:w="4785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2887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Познавательное развитие</w:t>
            </w:r>
          </w:p>
        </w:tc>
        <w:tc>
          <w:tcPr>
            <w:tcW w:w="4786" w:type="dxa"/>
          </w:tcPr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762887">
              <w:rPr>
                <w:rFonts w:ascii="Times New Roman" w:hAnsi="Times New Roman"/>
                <w:sz w:val="24"/>
                <w:szCs w:val="24"/>
              </w:rPr>
              <w:t>1. Расширить представление о жанрах устного народного творчества. 2. Воспитывать нравственно-патриотические чувства. 3. Формирование целостной картины мира. Приобщение детей к народной культуре (народные праздники и традиции). Содействие атмосферы национального быта. Понимать историческую преемственность с современными аналогами( лучина -керосиновая лампа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-электрическая лампа ит.д.). 5. </w:t>
            </w:r>
            <w:r w:rsidRPr="00762887">
              <w:rPr>
                <w:rFonts w:ascii="Times New Roman" w:hAnsi="Times New Roman"/>
                <w:sz w:val="24"/>
                <w:szCs w:val="24"/>
              </w:rPr>
              <w:t>Знакомить детей с зависимостью использования предметов от образа жизни людей, от места их проживания</w:t>
            </w:r>
          </w:p>
        </w:tc>
      </w:tr>
      <w:tr w:rsidR="00F754F8" w:rsidRPr="0009227C" w:rsidTr="00BB13E6">
        <w:trPr>
          <w:trHeight w:val="2273"/>
        </w:trPr>
        <w:tc>
          <w:tcPr>
            <w:tcW w:w="4785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2887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4786" w:type="dxa"/>
          </w:tcPr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62887">
              <w:rPr>
                <w:rFonts w:ascii="Times New Roman" w:hAnsi="Times New Roman"/>
                <w:sz w:val="24"/>
                <w:szCs w:val="24"/>
              </w:rPr>
              <w:t>Широкое использование фольклора: песен, загадок, пословиц, поговорок; развитие устной речи. Способствовать развитию любознательности. 2. Пополнять и активизировать словарь детей на основе углубления знаний о русском народном быте, традициях, праздниках, искусстве. 3. Развивать умение рассказывать русские народные сказки</w:t>
            </w:r>
          </w:p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4F8" w:rsidRPr="0009227C" w:rsidTr="00BB13E6">
        <w:trPr>
          <w:trHeight w:val="3939"/>
        </w:trPr>
        <w:tc>
          <w:tcPr>
            <w:tcW w:w="4785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2887">
              <w:rPr>
                <w:rFonts w:ascii="Times New Roman" w:hAnsi="Times New Roman"/>
                <w:b/>
                <w:i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4786" w:type="dxa"/>
          </w:tcPr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62887">
              <w:rPr>
                <w:rFonts w:ascii="Times New Roman" w:hAnsi="Times New Roman"/>
                <w:sz w:val="24"/>
                <w:szCs w:val="24"/>
              </w:rPr>
              <w:t>Ознакомление детей с народной декоративной росписью. 2.Приобщать детей ко всем видам национального искусства: сказки. музыка, пляски 3. Знать и различать народное искусство, промыслы. Понимать познавательное значение фольклорного произведения, а также самобытности народных промыслов( мотив, композиция, цветовое решение), связи народного творчества в его различных проявлениях с бытом, традициями, окружающей природой. 4. Воспитывать интерес к народному искусству, его необходимости и ценности, уважение к труду и таланту мастеров</w:t>
            </w:r>
          </w:p>
        </w:tc>
      </w:tr>
      <w:tr w:rsidR="00F754F8" w:rsidRPr="0009227C" w:rsidTr="00BB13E6">
        <w:trPr>
          <w:trHeight w:val="927"/>
        </w:trPr>
        <w:tc>
          <w:tcPr>
            <w:tcW w:w="4785" w:type="dxa"/>
          </w:tcPr>
          <w:p w:rsidR="00F754F8" w:rsidRPr="00762887" w:rsidRDefault="00F754F8" w:rsidP="00BB13E6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2887">
              <w:rPr>
                <w:rFonts w:ascii="Times New Roman" w:hAnsi="Times New Roman"/>
                <w:b/>
                <w:i/>
                <w:sz w:val="24"/>
                <w:szCs w:val="24"/>
              </w:rPr>
              <w:t>Физическое развитие</w:t>
            </w:r>
          </w:p>
        </w:tc>
        <w:tc>
          <w:tcPr>
            <w:tcW w:w="4786" w:type="dxa"/>
          </w:tcPr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762887">
              <w:rPr>
                <w:rFonts w:ascii="Times New Roman" w:hAnsi="Times New Roman"/>
                <w:sz w:val="24"/>
                <w:szCs w:val="24"/>
              </w:rPr>
              <w:t>1. Сохранение и укрепление физического и психического здоровья детей. 2. Развитие физических качеств и нравственных чувств в русских народных подвижных играх. 3. Развитие двигательной активности, самостоятельности и творчества; интереса и любви к русским народным играм</w:t>
            </w:r>
          </w:p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754F8" w:rsidRPr="00762887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4F8" w:rsidRDefault="00F754F8" w:rsidP="00F754F8"/>
    <w:p w:rsidR="00F754F8" w:rsidRDefault="00F754F8" w:rsidP="00F754F8">
      <w:pPr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:rsidR="00F754F8" w:rsidRPr="00762887" w:rsidRDefault="00F754F8" w:rsidP="00F754F8">
      <w:pPr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 xml:space="preserve">Перспективный план реализации парциальной программы </w:t>
      </w:r>
    </w:p>
    <w:p w:rsidR="00F754F8" w:rsidRPr="00762887" w:rsidRDefault="00F754F8" w:rsidP="00F754F8">
      <w:pPr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>О.Л.Князевой, М.Д. Маханевой</w:t>
      </w:r>
    </w:p>
    <w:p w:rsidR="00F754F8" w:rsidRPr="00762887" w:rsidRDefault="00F754F8" w:rsidP="00F754F8">
      <w:pPr>
        <w:tabs>
          <w:tab w:val="left" w:pos="5130"/>
        </w:tabs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>«Приобщение детей к истокам русской народной культуры»</w:t>
      </w:r>
    </w:p>
    <w:p w:rsidR="00F754F8" w:rsidRPr="00762887" w:rsidRDefault="00F754F8" w:rsidP="00F754F8">
      <w:pPr>
        <w:tabs>
          <w:tab w:val="left" w:pos="5130"/>
        </w:tabs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старшей </w:t>
      </w:r>
      <w:r w:rsidRPr="00762887">
        <w:rPr>
          <w:rFonts w:ascii="Times New Roman" w:hAnsi="Times New Roman"/>
          <w:b/>
          <w:sz w:val="28"/>
          <w:szCs w:val="28"/>
        </w:rPr>
        <w:t xml:space="preserve">группе </w:t>
      </w:r>
    </w:p>
    <w:p w:rsidR="00F754F8" w:rsidRPr="00762887" w:rsidRDefault="00F754F8" w:rsidP="00F754F8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41"/>
        <w:gridCol w:w="3544"/>
        <w:gridCol w:w="992"/>
        <w:gridCol w:w="3544"/>
        <w:gridCol w:w="816"/>
      </w:tblGrid>
      <w:tr w:rsidR="00F754F8" w:rsidTr="00BB13E6">
        <w:trPr>
          <w:trHeight w:val="394"/>
        </w:trPr>
        <w:tc>
          <w:tcPr>
            <w:tcW w:w="675" w:type="dxa"/>
            <w:gridSpan w:val="2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gridSpan w:val="2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  <w:tc>
          <w:tcPr>
            <w:tcW w:w="816" w:type="dxa"/>
            <w:tcBorders>
              <w:top w:val="nil"/>
              <w:bottom w:val="nil"/>
              <w:right w:val="nil"/>
            </w:tcBorders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345"/>
        </w:trPr>
        <w:tc>
          <w:tcPr>
            <w:tcW w:w="8755" w:type="dxa"/>
            <w:gridSpan w:val="5"/>
            <w:tcBorders>
              <w:top w:val="nil"/>
              <w:bottom w:val="nil"/>
              <w:right w:val="nil"/>
            </w:tcBorders>
          </w:tcPr>
          <w:p w:rsidR="00F754F8" w:rsidRPr="00762887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762887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816" w:type="dxa"/>
            <w:tcBorders>
              <w:top w:val="nil"/>
              <w:bottom w:val="nil"/>
              <w:right w:val="nil"/>
            </w:tcBorders>
          </w:tcPr>
          <w:p w:rsidR="00F754F8" w:rsidRPr="00762887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54F8" w:rsidTr="00BB13E6">
        <w:trPr>
          <w:trHeight w:val="1958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1.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 xml:space="preserve"> «Что летом родится-зимой пригодится»</w:t>
            </w:r>
          </w:p>
          <w:p w:rsidR="00F754F8" w:rsidRPr="00762887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754F8" w:rsidRPr="00762887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762887">
              <w:rPr>
                <w:rFonts w:ascii="Sylfaen" w:eastAsiaTheme="minorHAnsi" w:hAnsi="Sylfaen" w:cs="Sylfaen"/>
                <w:sz w:val="24"/>
                <w:szCs w:val="24"/>
              </w:rPr>
              <w:t>Беседа о лете. Народные приметы, пословицы,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762887">
              <w:rPr>
                <w:rFonts w:ascii="Sylfaen" w:eastAsiaTheme="minorHAnsi" w:hAnsi="Sylfaen" w:cs="Sylfaen"/>
                <w:sz w:val="24"/>
                <w:szCs w:val="24"/>
              </w:rPr>
              <w:t>поговорки, песенки о лете. Загадывание загадок о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762887">
              <w:rPr>
                <w:rFonts w:ascii="Sylfaen" w:eastAsiaTheme="minorHAnsi" w:hAnsi="Sylfaen" w:cs="Sylfaen"/>
                <w:sz w:val="24"/>
                <w:szCs w:val="24"/>
              </w:rPr>
              <w:t>летних явлениях природы</w:t>
            </w:r>
          </w:p>
        </w:tc>
        <w:tc>
          <w:tcPr>
            <w:tcW w:w="816" w:type="dxa"/>
            <w:vMerge w:val="restart"/>
            <w:tcBorders>
              <w:top w:val="nil"/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515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«Гуляй, да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присматривайся»</w:t>
            </w:r>
          </w:p>
        </w:tc>
        <w:tc>
          <w:tcPr>
            <w:tcW w:w="4536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Рассказ о первом осеннем месяце, его приметах. Дидактическая игра «С какого дерева детки?» (плоды,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листья). Разучивание песенки-попевки «Восенушка-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осень»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266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«Вершки да корешки»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</w:p>
        </w:tc>
        <w:tc>
          <w:tcPr>
            <w:tcW w:w="4536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Знакомство со сказкой «Мужик и медведь». Дидактическая игра «Вершки да корешки».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Загадывание детьми загадок '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995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«Хлеб — всему голова</w:t>
            </w:r>
          </w:p>
        </w:tc>
        <w:tc>
          <w:tcPr>
            <w:tcW w:w="4536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Беседа с детьми «Откуда хлеб пришел?» Знакомство со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старинными орудиями труда — цепом и серпом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Пословицы и поговорки о хлебе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459"/>
        </w:trPr>
        <w:tc>
          <w:tcPr>
            <w:tcW w:w="8755" w:type="dxa"/>
            <w:gridSpan w:val="5"/>
          </w:tcPr>
          <w:p w:rsidR="00F754F8" w:rsidRPr="000207FD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07FD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2300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1</w:t>
            </w: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«Октябрь пахнет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капустой»</w:t>
            </w:r>
          </w:p>
        </w:tc>
        <w:tc>
          <w:tcPr>
            <w:tcW w:w="4536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Беседа о характерных для октября явлениях природы,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 xml:space="preserve">народных обычаях и праздниках (Покров,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Сергиев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день). Зн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акомство с предметами обихода—</w:t>
            </w: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деревянным корытцем, тяпкой. Повторение попев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ки  </w:t>
            </w: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«Восенушка-осень»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290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«Зайчишка-</w:t>
            </w:r>
          </w:p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eastAsiaTheme="minorHAnsi" w:hAnsi="Times New Roman"/>
                <w:sz w:val="24"/>
                <w:szCs w:val="24"/>
              </w:rPr>
              <w:t>трусишка»</w:t>
            </w:r>
          </w:p>
        </w:tc>
        <w:tc>
          <w:tcPr>
            <w:tcW w:w="4536" w:type="dxa"/>
            <w:gridSpan w:val="2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Знакомство со сказкой «Заяц хваста». Разучивание  потешки «Зайчишка-трусишка»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868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«У страха глаза</w:t>
            </w:r>
          </w:p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велики»</w:t>
            </w:r>
          </w:p>
        </w:tc>
        <w:tc>
          <w:tcPr>
            <w:tcW w:w="4536" w:type="dxa"/>
            <w:gridSpan w:val="2"/>
          </w:tcPr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Беседа о страхе. Знакомство со сказкой «У страха глаза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велики»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260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«Друг за дружку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держаться — ничего</w:t>
            </w:r>
          </w:p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не бояться»</w:t>
            </w:r>
          </w:p>
        </w:tc>
        <w:tc>
          <w:tcPr>
            <w:tcW w:w="4536" w:type="dxa"/>
            <w:gridSpan w:val="2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Знакомство со сказкой «Крылатый, мохнатый да  масленый». Беседа о взаимовыручке и поддержке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386"/>
        </w:trPr>
        <w:tc>
          <w:tcPr>
            <w:tcW w:w="8755" w:type="dxa"/>
            <w:gridSpan w:val="5"/>
          </w:tcPr>
          <w:p w:rsidR="00F754F8" w:rsidRPr="000207FD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07FD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590"/>
        </w:trPr>
        <w:tc>
          <w:tcPr>
            <w:tcW w:w="53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«Знаешь ли ты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сказки?»</w:t>
            </w:r>
          </w:p>
        </w:tc>
        <w:tc>
          <w:tcPr>
            <w:tcW w:w="4536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Литературная викторина по сказкам «Заяц- хваста», «У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страха глаза велики», «Крылатый, мохнатый да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масленый»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515"/>
        </w:trPr>
        <w:tc>
          <w:tcPr>
            <w:tcW w:w="53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Гончарные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мастеровые</w:t>
            </w:r>
          </w:p>
        </w:tc>
        <w:tc>
          <w:tcPr>
            <w:tcW w:w="4536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Дидактическая игра «Что как называется?» Рассказ о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гончарном промысле. Знакомство со сказкой «Лиса и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кувшин»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620"/>
        </w:trPr>
        <w:tc>
          <w:tcPr>
            <w:tcW w:w="53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3.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Дикие животные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Знакомство со сказкой «Лиса и рак». Разучивание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песенки-потешки о лисе. Беседа о диких животных с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использованием загадок о них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140"/>
        </w:trPr>
        <w:tc>
          <w:tcPr>
            <w:tcW w:w="53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«Что нам осень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принесла?»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Беседа об осени с использованием соответствующих народных примет, песенок, загадок, пословиц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290"/>
        </w:trPr>
        <w:tc>
          <w:tcPr>
            <w:tcW w:w="8755" w:type="dxa"/>
            <w:gridSpan w:val="5"/>
          </w:tcPr>
          <w:p w:rsidR="00F754F8" w:rsidRPr="000207FD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07FD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665"/>
        </w:trPr>
        <w:tc>
          <w:tcPr>
            <w:tcW w:w="534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«Здравствуй,зимушка-зима!»</w:t>
            </w:r>
          </w:p>
        </w:tc>
        <w:tc>
          <w:tcPr>
            <w:tcW w:w="4536" w:type="dxa"/>
            <w:gridSpan w:val="2"/>
            <w:tcBorders>
              <w:top w:val="nil"/>
            </w:tcBorders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Беседа о характерных особенностях декабря с использованием соответствующих пословиц, поговорок.</w:t>
            </w:r>
          </w:p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Разучивание заклички «Ты Мороз, Мороз, Мороз»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290"/>
        </w:trPr>
        <w:tc>
          <w:tcPr>
            <w:tcW w:w="534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«Проказы старухи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A3EF9">
              <w:rPr>
                <w:rFonts w:ascii="Times New Roman" w:hAnsi="Times New Roman"/>
                <w:sz w:val="24"/>
                <w:szCs w:val="24"/>
              </w:rPr>
              <w:t>зимы»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Загадывание загадок о зиме. Повторение заклички «Ты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EF9">
              <w:rPr>
                <w:rFonts w:ascii="Times New Roman" w:hAnsi="Times New Roman"/>
                <w:sz w:val="24"/>
                <w:szCs w:val="24"/>
              </w:rPr>
              <w:t>Мороз, Мороз, Мороз». Знакомство со сказкой К.Д. Ушинского «Проказы старухи зимы»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795"/>
        </w:trPr>
        <w:tc>
          <w:tcPr>
            <w:tcW w:w="534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685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«Лиса-обманщица»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Викторина по сказкам Разыгрывание сюжета сказки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A3EF9">
              <w:rPr>
                <w:rFonts w:ascii="Times New Roman" w:hAnsi="Times New Roman"/>
                <w:sz w:val="24"/>
                <w:szCs w:val="24"/>
              </w:rPr>
              <w:t>«Лисичка-сестричка и серый волк»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623"/>
        </w:trPr>
        <w:tc>
          <w:tcPr>
            <w:tcW w:w="534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Новым годом со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всем родом!»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Рассказ о традициях празднования Нового года. Пение  колядок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315"/>
        </w:trPr>
        <w:tc>
          <w:tcPr>
            <w:tcW w:w="8755" w:type="dxa"/>
            <w:gridSpan w:val="5"/>
          </w:tcPr>
          <w:p w:rsidR="00F754F8" w:rsidRPr="000207FD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207FD">
              <w:rPr>
                <w:rFonts w:ascii="Times New Roman" w:hAnsi="Times New Roman"/>
                <w:b/>
                <w:i/>
                <w:sz w:val="28"/>
                <w:szCs w:val="28"/>
              </w:rPr>
              <w:t>Январь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810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2.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«Пришла коляда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>-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отворяй ворота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Рассказ о рождественских праздниках и колядовании.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Разучивание колядки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978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0207FD">
              <w:rPr>
                <w:rFonts w:ascii="Times New Roman" w:hAnsi="Times New Roman"/>
                <w:sz w:val="24"/>
                <w:szCs w:val="24"/>
              </w:rPr>
              <w:t>3.</w:t>
            </w: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«Гуляй, да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0207FD">
              <w:rPr>
                <w:rFonts w:ascii="Sylfaen" w:eastAsiaTheme="minorHAnsi" w:hAnsi="Sylfaen" w:cs="Sylfaen"/>
                <w:sz w:val="24"/>
                <w:szCs w:val="24"/>
              </w:rPr>
              <w:t>присматривайся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Беседа о характерных особенностях января. Знакомство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со сказкой «Морозко»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645"/>
        </w:trPr>
        <w:tc>
          <w:tcPr>
            <w:tcW w:w="675" w:type="dxa"/>
            <w:gridSpan w:val="2"/>
          </w:tcPr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Pr="000207F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Sylfaen" w:eastAsiaTheme="minorHAnsi" w:hAnsi="Sylfaen" w:cs="Sylfaen"/>
                <w:sz w:val="21"/>
                <w:szCs w:val="21"/>
              </w:rPr>
              <w:t>«Хороший город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1"/>
                <w:szCs w:val="21"/>
              </w:rPr>
              <w:t>Городец»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Рассказ о городе Городце и городецкой росписи. Пение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частушек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410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1"/>
                <w:szCs w:val="21"/>
              </w:rPr>
              <w:t>Городецкая роспись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Продолжение рассказа о городецкой росписи.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Составление узоров из готовых форм Повторение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пословиц и поговорок о мастерстве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401"/>
        </w:trPr>
        <w:tc>
          <w:tcPr>
            <w:tcW w:w="8755" w:type="dxa"/>
            <w:gridSpan w:val="5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1031">
              <w:rPr>
                <w:rFonts w:ascii="Times New Roman" w:hAnsi="Times New Roman"/>
                <w:b/>
                <w:i/>
                <w:sz w:val="28"/>
                <w:szCs w:val="28"/>
              </w:rPr>
              <w:t>Февраль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290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«Гуляй, да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присматривайся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>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Беседа о характерных особенностях февраля.Знакомство со сказкой «Два Мороза»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698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2.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Сказка для Кузи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Самостоятельное рассказывание детьми сказок.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Словесная игра «Аюшки»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265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3.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Письмо Нафане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Составление детьми письма Нафане другу домовенка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Кузи. Знакомство обрядовыми песнями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,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посвященными Масленице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615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«Ой ты, Масленица!»</w:t>
            </w:r>
          </w:p>
        </w:tc>
        <w:tc>
          <w:tcPr>
            <w:tcW w:w="4536" w:type="dxa"/>
            <w:gridSpan w:val="2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Рассказ о Масленице. Пение обрядовых песен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289"/>
        </w:trPr>
        <w:tc>
          <w:tcPr>
            <w:tcW w:w="8755" w:type="dxa"/>
            <w:gridSpan w:val="5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1031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689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1.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1.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«Нет милее дружка,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чем родимая матушка»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Беседа о маме. Изготовление поделки в подарок маме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699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2.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4"/>
                <w:szCs w:val="24"/>
              </w:rPr>
              <w:t>«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Мудреному и счастье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к лицу»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Знакомство со сказкой «Семилетка». Загадывание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 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загадок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010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3.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«Гуляй, да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присматривайся»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Беседа о характерных признаках начала весны.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Разучивание заклички о весне «Жаворонки,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прилетите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060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4.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«Весна, весна, поди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сюда!»</w:t>
            </w:r>
          </w:p>
        </w:tc>
        <w:tc>
          <w:tcPr>
            <w:tcW w:w="4536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Пение закличек о весне. Словесное упражнение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«Какие краски и для чего нужны весне»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304"/>
        </w:trPr>
        <w:tc>
          <w:tcPr>
            <w:tcW w:w="8755" w:type="dxa"/>
            <w:gridSpan w:val="5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1031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925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 xml:space="preserve"> «Шутку шутить —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людей насмешить»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Знакомство с потешным фольклором Составление детьми потешного рассказа. Загадывание загадок о весенних явлениях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020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«Небылица в лицах,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небывалыцина»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Знакомство с русскими народными небылицами. Самостоятельное придумывание детьми небылиц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902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3.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Красная горка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Знакомство с традициями народных гуляний наПасхальной неделе. Словесные игры. Пение частушек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125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1"/>
                <w:szCs w:val="21"/>
              </w:rPr>
              <w:t>голубит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1"/>
                <w:szCs w:val="21"/>
              </w:rPr>
              <w:t>«</w:t>
            </w: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Апрель ленивого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не любит, проворного голубит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>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Рассказ о весенних полевых работах. Самостоятельный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посев детьми семян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287"/>
        </w:trPr>
        <w:tc>
          <w:tcPr>
            <w:tcW w:w="8755" w:type="dxa"/>
            <w:gridSpan w:val="5"/>
          </w:tcPr>
          <w:p w:rsidR="00F754F8" w:rsidRPr="005A3EF9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A3EF9">
              <w:rPr>
                <w:rFonts w:ascii="Times New Roman" w:hAnsi="Times New Roman"/>
                <w:b/>
                <w:i/>
                <w:sz w:val="28"/>
                <w:szCs w:val="28"/>
              </w:rPr>
              <w:t>Май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990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«Весна красна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цветами»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Повторение закл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ичек, песенок, пословиц о весне, от</w:t>
            </w: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гадывание загадки. Знакомство со сказкой Н.Павловой «Под кустом» .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885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«Победа в воздухе не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вьется, а руками достается»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hAnsi="Times New Roman"/>
                <w:sz w:val="24"/>
                <w:szCs w:val="24"/>
              </w:rPr>
              <w:t>Рассказ о воинах — защитниках Отечества. Знакомство со сказкой «Каша из топора»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1110"/>
        </w:trPr>
        <w:tc>
          <w:tcPr>
            <w:tcW w:w="675" w:type="dxa"/>
            <w:gridSpan w:val="2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«А за ним такая гладь— ни морщинки не видать»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Знакомство детей с различными способами глажения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белья. Загадывание загадок о предметах обихода</w:t>
            </w:r>
          </w:p>
        </w:tc>
        <w:tc>
          <w:tcPr>
            <w:tcW w:w="816" w:type="dxa"/>
            <w:vMerge/>
            <w:tcBorders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54F8" w:rsidTr="00BB13E6">
        <w:trPr>
          <w:trHeight w:val="448"/>
        </w:trPr>
        <w:tc>
          <w:tcPr>
            <w:tcW w:w="675" w:type="dxa"/>
            <w:gridSpan w:val="2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Прощание с «избой»</w:t>
            </w:r>
          </w:p>
        </w:tc>
        <w:tc>
          <w:tcPr>
            <w:tcW w:w="4536" w:type="dxa"/>
            <w:gridSpan w:val="2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Словесные народные игры. Рассказывание докучных  сказок. Пение частушек</w:t>
            </w:r>
          </w:p>
        </w:tc>
        <w:tc>
          <w:tcPr>
            <w:tcW w:w="816" w:type="dxa"/>
            <w:vMerge/>
            <w:tcBorders>
              <w:bottom w:val="nil"/>
              <w:right w:val="nil"/>
            </w:tcBorders>
          </w:tcPr>
          <w:p w:rsidR="00F754F8" w:rsidRDefault="00F754F8" w:rsidP="00BB13E6">
            <w:pPr>
              <w:tabs>
                <w:tab w:val="left" w:pos="51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754F8" w:rsidRPr="00762887" w:rsidRDefault="00F754F8" w:rsidP="00F754F8">
      <w:pPr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>Перспективный план реализации парциальной программы</w:t>
      </w:r>
    </w:p>
    <w:p w:rsidR="00F754F8" w:rsidRPr="00762887" w:rsidRDefault="00F754F8" w:rsidP="00F754F8">
      <w:pPr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>О.Л.Князевой, М.Д. Маханевой</w:t>
      </w:r>
    </w:p>
    <w:p w:rsidR="00F754F8" w:rsidRPr="00762887" w:rsidRDefault="00F754F8" w:rsidP="00F754F8">
      <w:pPr>
        <w:tabs>
          <w:tab w:val="left" w:pos="5130"/>
        </w:tabs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>«Приобщение детей к истокам русской народной культуры»</w:t>
      </w:r>
    </w:p>
    <w:p w:rsidR="00F754F8" w:rsidRPr="00762887" w:rsidRDefault="00F754F8" w:rsidP="00F754F8">
      <w:pPr>
        <w:tabs>
          <w:tab w:val="left" w:pos="5130"/>
        </w:tabs>
        <w:jc w:val="center"/>
        <w:rPr>
          <w:rFonts w:ascii="Times New Roman" w:hAnsi="Times New Roman"/>
          <w:b/>
          <w:sz w:val="28"/>
          <w:szCs w:val="28"/>
        </w:rPr>
      </w:pPr>
      <w:r w:rsidRPr="00762887">
        <w:rPr>
          <w:rFonts w:ascii="Times New Roman" w:hAnsi="Times New Roman"/>
          <w:b/>
          <w:sz w:val="28"/>
          <w:szCs w:val="28"/>
        </w:rPr>
        <w:t xml:space="preserve">в </w:t>
      </w:r>
      <w:r>
        <w:rPr>
          <w:rFonts w:ascii="Times New Roman" w:hAnsi="Times New Roman"/>
          <w:b/>
          <w:sz w:val="28"/>
          <w:szCs w:val="28"/>
        </w:rPr>
        <w:t xml:space="preserve">подготовительной </w:t>
      </w:r>
      <w:r w:rsidRPr="00762887">
        <w:rPr>
          <w:rFonts w:ascii="Times New Roman" w:hAnsi="Times New Roman"/>
          <w:b/>
          <w:sz w:val="28"/>
          <w:szCs w:val="28"/>
        </w:rPr>
        <w:t xml:space="preserve">группе </w:t>
      </w:r>
    </w:p>
    <w:p w:rsidR="00F754F8" w:rsidRPr="00762887" w:rsidRDefault="00F754F8" w:rsidP="00F754F8">
      <w:pPr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5352"/>
      </w:tblGrid>
      <w:tr w:rsidR="00F754F8" w:rsidTr="00BB13E6">
        <w:trPr>
          <w:trHeight w:val="317"/>
        </w:trPr>
        <w:tc>
          <w:tcPr>
            <w:tcW w:w="675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F754F8" w:rsidRDefault="00F754F8" w:rsidP="00BB13E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Тема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</w:t>
            </w:r>
          </w:p>
        </w:tc>
      </w:tr>
      <w:tr w:rsidR="00F754F8" w:rsidTr="00BB13E6">
        <w:trPr>
          <w:trHeight w:val="368"/>
        </w:trPr>
        <w:tc>
          <w:tcPr>
            <w:tcW w:w="4219" w:type="dxa"/>
            <w:gridSpan w:val="2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                   </w:t>
            </w:r>
            <w:r w:rsidRPr="00A61031">
              <w:rPr>
                <w:rFonts w:ascii="Times New Roman" w:hAnsi="Times New Roman"/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5352" w:type="dxa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</w:tc>
      </w:tr>
      <w:tr w:rsidR="00F754F8" w:rsidTr="00BB13E6">
        <w:trPr>
          <w:trHeight w:val="886"/>
        </w:trPr>
        <w:tc>
          <w:tcPr>
            <w:tcW w:w="675" w:type="dxa"/>
          </w:tcPr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«Что летом родится,-зимой пригодится»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Беседа о лете. Повторение пословиц, поговорок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031">
              <w:rPr>
                <w:rFonts w:ascii="Times New Roman" w:hAnsi="Times New Roman"/>
                <w:sz w:val="24"/>
                <w:szCs w:val="24"/>
              </w:rPr>
              <w:t>песенок о лете</w:t>
            </w:r>
          </w:p>
        </w:tc>
      </w:tr>
      <w:tr w:rsidR="00F754F8" w:rsidTr="00BB13E6">
        <w:trPr>
          <w:trHeight w:val="1105"/>
        </w:trPr>
        <w:tc>
          <w:tcPr>
            <w:tcW w:w="675" w:type="dxa"/>
          </w:tcPr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</w:rPr>
              <w:t>2.</w:t>
            </w:r>
          </w:p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«Восенушка - осень — сноп последний</w:t>
            </w:r>
          </w:p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косим»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Беседа о первом осеннем месяце, его особенностях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1031">
              <w:rPr>
                <w:rFonts w:ascii="Times New Roman" w:hAnsi="Times New Roman"/>
                <w:sz w:val="24"/>
                <w:szCs w:val="24"/>
              </w:rPr>
              <w:t>приметах. Повторение заклички «Восенуш- ка-осень»</w:t>
            </w:r>
          </w:p>
        </w:tc>
      </w:tr>
      <w:tr w:rsidR="00F754F8" w:rsidTr="00BB13E6">
        <w:trPr>
          <w:trHeight w:val="589"/>
        </w:trPr>
        <w:tc>
          <w:tcPr>
            <w:tcW w:w="675" w:type="dxa"/>
          </w:tcPr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3.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«Хлеб — всему голова»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Беседа о старинных с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пособах уборки хлеба Знакомство 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с жерновами и их использованием</w:t>
            </w:r>
          </w:p>
        </w:tc>
      </w:tr>
      <w:tr w:rsidR="00F754F8" w:rsidTr="00BB13E6">
        <w:trPr>
          <w:trHeight w:val="994"/>
        </w:trPr>
        <w:tc>
          <w:tcPr>
            <w:tcW w:w="675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A61031">
              <w:rPr>
                <w:rFonts w:ascii="Times New Roman" w:hAnsi="Times New Roman"/>
                <w:sz w:val="24"/>
                <w:szCs w:val="24"/>
              </w:rPr>
              <w:t>.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F754F8" w:rsidRPr="00A61031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«К худой голове своего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ума не приставишь»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Беседа об уме и о глупости. Знакомство со сказкой «Про Филю». Словесная игра «Филя и Уля»</w:t>
            </w:r>
          </w:p>
        </w:tc>
      </w:tr>
      <w:tr w:rsidR="00F754F8" w:rsidTr="00BB13E6">
        <w:trPr>
          <w:trHeight w:val="381"/>
        </w:trPr>
        <w:tc>
          <w:tcPr>
            <w:tcW w:w="9571" w:type="dxa"/>
            <w:gridSpan w:val="3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1031">
              <w:rPr>
                <w:rFonts w:ascii="Times New Roman" w:hAnsi="Times New Roman"/>
                <w:b/>
                <w:i/>
                <w:sz w:val="28"/>
                <w:szCs w:val="28"/>
              </w:rPr>
              <w:t>Октябрь</w:t>
            </w:r>
          </w:p>
        </w:tc>
      </w:tr>
      <w:tr w:rsidR="00F754F8" w:rsidTr="00BB13E6">
        <w:trPr>
          <w:trHeight w:val="867"/>
        </w:trPr>
        <w:tc>
          <w:tcPr>
            <w:tcW w:w="675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1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«Град на усть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 xml:space="preserve"> Оки»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Рассказ об истории Нижнего Новгорода. Прослушивание русских народных песен (в аудиозаписи)</w:t>
            </w:r>
          </w:p>
        </w:tc>
      </w:tr>
      <w:tr w:rsidR="00F754F8" w:rsidTr="00BB13E6">
        <w:trPr>
          <w:trHeight w:val="842"/>
        </w:trPr>
        <w:tc>
          <w:tcPr>
            <w:tcW w:w="675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«Октябрь - грязик —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ни колеса, ни полоза</w:t>
            </w:r>
          </w:p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не любит»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Беседа о характерных приметах октября. Рассказ о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народном празднике Покрове</w:t>
            </w:r>
          </w:p>
        </w:tc>
      </w:tr>
      <w:tr w:rsidR="00F754F8" w:rsidTr="00BB13E6">
        <w:trPr>
          <w:trHeight w:val="870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031">
              <w:rPr>
                <w:rFonts w:ascii="Times New Roman" w:hAnsi="Times New Roman"/>
                <w:sz w:val="24"/>
                <w:szCs w:val="24"/>
              </w:rPr>
              <w:t>.</w:t>
            </w: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031">
              <w:rPr>
                <w:rFonts w:ascii="Sylfaen" w:eastAsiaTheme="minorHAnsi" w:hAnsi="Sylfaen" w:cs="Sylfaen"/>
                <w:sz w:val="24"/>
                <w:szCs w:val="24"/>
              </w:rPr>
              <w:t>«Злое истребление»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Рассказ о монголо-т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атарском нашествии и предания о 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граде Китеже. Знакомство со старинным орркием</w:t>
            </w:r>
          </w:p>
        </w:tc>
      </w:tr>
      <w:tr w:rsidR="00F754F8" w:rsidTr="00BB13E6">
        <w:trPr>
          <w:trHeight w:val="803"/>
        </w:trPr>
        <w:tc>
          <w:tcPr>
            <w:tcW w:w="675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61031">
              <w:rPr>
                <w:rFonts w:ascii="Times New Roman" w:hAnsi="Times New Roman"/>
                <w:sz w:val="24"/>
                <w:szCs w:val="24"/>
              </w:rPr>
              <w:t>4.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A61031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«Камень-град»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Знакомство с ле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гендами о строительстве Нижего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родского кре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мля — пограничной крепости Мос</w:t>
            </w:r>
            <w:r w:rsidRPr="00A61031">
              <w:rPr>
                <w:rFonts w:ascii="Times New Roman" w:eastAsiaTheme="minorHAnsi" w:hAnsi="Times New Roman"/>
                <w:sz w:val="24"/>
                <w:szCs w:val="24"/>
              </w:rPr>
              <w:t>ковского государства</w:t>
            </w:r>
          </w:p>
        </w:tc>
      </w:tr>
      <w:tr w:rsidR="00F754F8" w:rsidTr="00BB13E6">
        <w:trPr>
          <w:trHeight w:val="347"/>
        </w:trPr>
        <w:tc>
          <w:tcPr>
            <w:tcW w:w="9571" w:type="dxa"/>
            <w:gridSpan w:val="3"/>
          </w:tcPr>
          <w:p w:rsidR="00F754F8" w:rsidRPr="00A61031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A61031">
              <w:rPr>
                <w:rFonts w:ascii="Times New Roman" w:hAnsi="Times New Roman"/>
                <w:b/>
                <w:i/>
                <w:sz w:val="28"/>
                <w:szCs w:val="28"/>
              </w:rPr>
              <w:t>Ноябрь</w:t>
            </w:r>
          </w:p>
        </w:tc>
      </w:tr>
      <w:tr w:rsidR="00F754F8" w:rsidTr="00BB13E6">
        <w:trPr>
          <w:trHeight w:val="801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Times New Roman" w:eastAsiaTheme="minorHAnsi" w:hAnsi="Times New Roman" w:cs="Sylfaen"/>
                <w:sz w:val="24"/>
                <w:szCs w:val="24"/>
              </w:rPr>
              <w:t>1.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4"/>
                <w:szCs w:val="24"/>
              </w:rPr>
              <w:t>«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Лучше один раз увидеть, чем сто раз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4D57C9">
              <w:rPr>
                <w:rFonts w:ascii="Times New Roman" w:hAnsi="Times New Roman"/>
                <w:sz w:val="24"/>
                <w:szCs w:val="24"/>
              </w:rPr>
              <w:t>услышать»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Times New Roman" w:eastAsiaTheme="minorHAnsi" w:hAnsi="Times New Roman"/>
                <w:sz w:val="24"/>
                <w:szCs w:val="24"/>
              </w:rPr>
              <w:t>Экскурсия в музей г. Абдулино</w:t>
            </w:r>
          </w:p>
        </w:tc>
      </w:tr>
      <w:tr w:rsidR="00F754F8" w:rsidTr="00BB13E6">
        <w:trPr>
          <w:trHeight w:val="954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t>2.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Синичкин день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Заключительная беседа об осени. Рассказ о праздниках. Синичкин день и Кузьминки</w:t>
            </w:r>
          </w:p>
        </w:tc>
      </w:tr>
      <w:tr w:rsidR="00F754F8" w:rsidTr="00BB13E6">
        <w:trPr>
          <w:trHeight w:val="803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«Где живет перо Жар-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птицы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>?»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Знакомство детей с хохломской росписью</w:t>
            </w:r>
          </w:p>
        </w:tc>
      </w:tr>
      <w:tr w:rsidR="00F754F8" w:rsidTr="00BB13E6">
        <w:trPr>
          <w:trHeight w:val="1055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Чудо-чудное, диво-дивное 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Золотая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Хохлома»</w:t>
            </w:r>
          </w:p>
        </w:tc>
        <w:tc>
          <w:tcPr>
            <w:tcW w:w="5352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Рассказ о традициях хохломской росписи («Кудрина»,</w:t>
            </w:r>
          </w:p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«травка» и т.п.)</w:t>
            </w:r>
          </w:p>
        </w:tc>
      </w:tr>
      <w:tr w:rsidR="00F754F8" w:rsidTr="00BB13E6">
        <w:trPr>
          <w:trHeight w:val="272"/>
        </w:trPr>
        <w:tc>
          <w:tcPr>
            <w:tcW w:w="9571" w:type="dxa"/>
            <w:gridSpan w:val="3"/>
          </w:tcPr>
          <w:p w:rsidR="00F754F8" w:rsidRPr="004D57C9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D57C9">
              <w:rPr>
                <w:rFonts w:ascii="Times New Roman" w:hAnsi="Times New Roman"/>
                <w:b/>
                <w:i/>
                <w:sz w:val="28"/>
                <w:szCs w:val="28"/>
              </w:rPr>
              <w:t>Декабрь</w:t>
            </w:r>
          </w:p>
        </w:tc>
      </w:tr>
      <w:tr w:rsidR="00F754F8" w:rsidTr="00BB13E6">
        <w:trPr>
          <w:trHeight w:val="937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t>1.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«Зима — не лето,— в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шубу одето»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Беседа о характерных особенностях зимы. Исполнение русской народной песенки «Как на тоненький ледок»</w:t>
            </w:r>
          </w:p>
        </w:tc>
      </w:tr>
      <w:tr w:rsidR="00F754F8" w:rsidTr="00BB13E6">
        <w:trPr>
          <w:trHeight w:val="1088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t>2.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«Пришел мороз —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береги ухо и нос»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Знакомство со сказкой В.Ф.Одоевского «Мороз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Иванович». Загадывание загадок о морозе. Повторение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п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есенки «Как на тоненький ледок»</w:t>
            </w:r>
          </w:p>
        </w:tc>
      </w:tr>
      <w:tr w:rsidR="00F754F8" w:rsidTr="00BB13E6">
        <w:trPr>
          <w:trHeight w:val="312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t>3.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«Зимние узоры»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Знакомство с творчеством вологодских кружевниц</w:t>
            </w:r>
          </w:p>
        </w:tc>
      </w:tr>
      <w:tr w:rsidR="00F754F8" w:rsidTr="00BB13E6">
        <w:trPr>
          <w:trHeight w:val="1132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D57C9"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Снегурочка — внучка</w:t>
            </w:r>
          </w:p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Деда Мороза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Знакомство со сказкой «Снегурочка». Прослушивание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4D57C9">
              <w:rPr>
                <w:rFonts w:ascii="Sylfaen" w:eastAsiaTheme="minorHAnsi" w:hAnsi="Sylfaen" w:cs="Sylfaen"/>
                <w:sz w:val="24"/>
                <w:szCs w:val="24"/>
              </w:rPr>
              <w:t>фрагментов оперы Н. А. Римского-Корсакова«Снегурочка» (</w:t>
            </w:r>
          </w:p>
        </w:tc>
      </w:tr>
      <w:tr w:rsidR="00F754F8" w:rsidTr="00BB13E6">
        <w:trPr>
          <w:trHeight w:val="318"/>
        </w:trPr>
        <w:tc>
          <w:tcPr>
            <w:tcW w:w="9571" w:type="dxa"/>
            <w:gridSpan w:val="3"/>
          </w:tcPr>
          <w:p w:rsidR="00F754F8" w:rsidRDefault="00F754F8" w:rsidP="00BB13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57C9">
              <w:rPr>
                <w:rFonts w:ascii="Times New Roman" w:eastAsiaTheme="minorHAnsi" w:hAnsi="Times New Roman"/>
                <w:b/>
                <w:i/>
                <w:sz w:val="28"/>
                <w:szCs w:val="28"/>
              </w:rPr>
              <w:t>Январь</w:t>
            </w:r>
          </w:p>
        </w:tc>
      </w:tr>
      <w:tr w:rsidR="00F754F8" w:rsidTr="00BB13E6">
        <w:trPr>
          <w:trHeight w:val="318"/>
        </w:trPr>
        <w:tc>
          <w:tcPr>
            <w:tcW w:w="675" w:type="dxa"/>
          </w:tcPr>
          <w:p w:rsidR="00F754F8" w:rsidRPr="004D57C9" w:rsidRDefault="00F754F8" w:rsidP="00BB13E6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«Пришла Коляда»</w:t>
            </w:r>
          </w:p>
          <w:p w:rsidR="00F754F8" w:rsidRPr="005A3EF9" w:rsidRDefault="00F754F8" w:rsidP="00BB13E6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«Беседа о рождественских праздниках, святочных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гаданиях. Пение песенок</w:t>
            </w:r>
          </w:p>
          <w:p w:rsidR="00F754F8" w:rsidRPr="005A3EF9" w:rsidRDefault="00F754F8" w:rsidP="00BB13E6">
            <w:pPr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накануне Рождества»</w:t>
            </w:r>
          </w:p>
        </w:tc>
      </w:tr>
      <w:tr w:rsidR="00F754F8" w:rsidTr="00BB13E6">
        <w:trPr>
          <w:trHeight w:val="532"/>
        </w:trPr>
        <w:tc>
          <w:tcPr>
            <w:tcW w:w="675" w:type="dxa"/>
          </w:tcPr>
          <w:p w:rsidR="00F754F8" w:rsidRPr="004D57C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«Гжель прекрасная»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Знакомство с гжельским художественным промыслом</w:t>
            </w:r>
          </w:p>
        </w:tc>
      </w:tr>
      <w:tr w:rsidR="00F754F8" w:rsidTr="00BB13E6">
        <w:trPr>
          <w:trHeight w:val="542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«Гжель прекрасная»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Самостоятельное рисование детьми гжельских узоров</w:t>
            </w:r>
          </w:p>
        </w:tc>
      </w:tr>
      <w:tr w:rsidR="00F754F8" w:rsidTr="00BB13E6">
        <w:trPr>
          <w:trHeight w:val="1055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«Дело мастера боится»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Знакомство со сказкой «Семь Симеонов». Дидактическая игра «Кому что нужно для работы». Повторение пословиц о труде и мастерстве</w:t>
            </w:r>
          </w:p>
        </w:tc>
      </w:tr>
      <w:tr w:rsidR="00F754F8" w:rsidTr="00BB13E6">
        <w:trPr>
          <w:trHeight w:val="393"/>
        </w:trPr>
        <w:tc>
          <w:tcPr>
            <w:tcW w:w="9571" w:type="dxa"/>
            <w:gridSpan w:val="3"/>
          </w:tcPr>
          <w:p w:rsidR="00F754F8" w:rsidRPr="005A3EF9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3EF9">
              <w:rPr>
                <w:rFonts w:ascii="Times New Roman" w:hAnsi="Times New Roman"/>
                <w:b/>
                <w:i/>
                <w:sz w:val="24"/>
                <w:szCs w:val="24"/>
              </w:rPr>
              <w:t>Февраль</w:t>
            </w:r>
          </w:p>
        </w:tc>
      </w:tr>
      <w:tr w:rsidR="00F754F8" w:rsidTr="00BB13E6">
        <w:trPr>
          <w:trHeight w:val="1252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1.</w:t>
            </w:r>
            <w:r w:rsidRPr="00321DA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1DAD">
              <w:rPr>
                <w:rFonts w:ascii="Times New Roman" w:eastAsiaTheme="minorHAnsi" w:hAnsi="Times New Roman"/>
                <w:sz w:val="24"/>
                <w:szCs w:val="24"/>
              </w:rPr>
              <w:t>«Живёт в народе песня»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Беседа о русской народной песне. Знакомство с пословицами и поговорками. Разучивание русской народной песенки «Ой, вставала я ранёшенько»</w:t>
            </w:r>
          </w:p>
        </w:tc>
      </w:tr>
      <w:tr w:rsidR="00F754F8" w:rsidTr="00BB13E6">
        <w:trPr>
          <w:trHeight w:val="419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2.</w:t>
            </w:r>
            <w:r w:rsidRPr="00321DAD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«На героя и слава </w:t>
            </w:r>
            <w:r w:rsidRPr="00321DAD">
              <w:rPr>
                <w:rFonts w:ascii="Times New Roman" w:eastAsiaTheme="minorHAnsi" w:hAnsi="Times New Roman"/>
                <w:sz w:val="24"/>
                <w:szCs w:val="24"/>
              </w:rPr>
              <w:t>бежит»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321DAD">
              <w:rPr>
                <w:rFonts w:ascii="Times New Roman" w:eastAsiaTheme="minorHAnsi" w:hAnsi="Times New Roman"/>
                <w:sz w:val="24"/>
                <w:szCs w:val="24"/>
              </w:rPr>
              <w:t>Рассказ о русских богатырях</w:t>
            </w:r>
          </w:p>
        </w:tc>
      </w:tr>
      <w:tr w:rsidR="00F754F8" w:rsidTr="00BB13E6">
        <w:trPr>
          <w:trHeight w:val="728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3.</w:t>
            </w: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«Масленица Прасковейка, встречаем тебя хорошенько!»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Беседа о Масленице. Пение песен, частушек</w:t>
            </w:r>
          </w:p>
        </w:tc>
      </w:tr>
      <w:tr w:rsidR="00F754F8" w:rsidTr="00BB13E6">
        <w:trPr>
          <w:trHeight w:val="636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4.</w:t>
            </w: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Русская матрешка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Рассказ о матрешке. Разучивание частушек</w:t>
            </w:r>
          </w:p>
        </w:tc>
      </w:tr>
      <w:tr w:rsidR="00F754F8" w:rsidTr="00BB13E6">
        <w:trPr>
          <w:trHeight w:val="368"/>
        </w:trPr>
        <w:tc>
          <w:tcPr>
            <w:tcW w:w="9571" w:type="dxa"/>
            <w:gridSpan w:val="3"/>
          </w:tcPr>
          <w:p w:rsidR="00F754F8" w:rsidRPr="00321DAD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1DAD">
              <w:rPr>
                <w:rFonts w:ascii="Times New Roman" w:hAnsi="Times New Roman"/>
                <w:b/>
                <w:i/>
                <w:sz w:val="28"/>
                <w:szCs w:val="28"/>
              </w:rPr>
              <w:t>Март</w:t>
            </w:r>
          </w:p>
        </w:tc>
      </w:tr>
      <w:tr w:rsidR="00F754F8" w:rsidTr="00BB13E6">
        <w:trPr>
          <w:trHeight w:val="820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«Сердце матери лучше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солнца греет»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Этическая беседа о маме с включением народных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 </w:t>
            </w: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пословиц и поговорок ‘</w:t>
            </w:r>
          </w:p>
        </w:tc>
      </w:tr>
      <w:tr w:rsidR="00F754F8" w:rsidTr="00BB13E6">
        <w:trPr>
          <w:trHeight w:val="803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Поэзия народного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костюма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Рассказ о народном костюме. Прослушивание русских народных песен</w:t>
            </w:r>
          </w:p>
        </w:tc>
      </w:tr>
      <w:tr w:rsidR="00F754F8" w:rsidTr="00BB13E6">
        <w:trPr>
          <w:trHeight w:val="753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«Грач на горе — весна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на дворе»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Беседа о русских обычаях встречи весны. Пение закличек о весне</w:t>
            </w:r>
          </w:p>
        </w:tc>
      </w:tr>
      <w:tr w:rsidR="00F754F8" w:rsidTr="00BB13E6">
        <w:trPr>
          <w:trHeight w:val="887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«Шутку шутить —людей насмешить»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Беседа о народном юморе (докучные сказки, скороговорки, дразнилки). Словесная игра «Путаница»</w:t>
            </w:r>
          </w:p>
        </w:tc>
      </w:tr>
      <w:tr w:rsidR="00F754F8" w:rsidTr="00BB13E6">
        <w:trPr>
          <w:trHeight w:val="303"/>
        </w:trPr>
        <w:tc>
          <w:tcPr>
            <w:tcW w:w="9571" w:type="dxa"/>
            <w:gridSpan w:val="3"/>
          </w:tcPr>
          <w:p w:rsidR="00F754F8" w:rsidRPr="00321DAD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21DAD">
              <w:rPr>
                <w:rFonts w:ascii="Times New Roman" w:hAnsi="Times New Roman"/>
                <w:b/>
                <w:i/>
                <w:sz w:val="28"/>
                <w:szCs w:val="28"/>
              </w:rPr>
              <w:t>Апрель</w:t>
            </w:r>
          </w:p>
        </w:tc>
      </w:tr>
      <w:tr w:rsidR="00F754F8" w:rsidTr="00BB13E6">
        <w:trPr>
          <w:trHeight w:val="592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1.</w:t>
            </w: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Наши земляки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Рассказ о М. Горьком Сказка М. Горького «Про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Иванушку-дурачка»</w:t>
            </w:r>
          </w:p>
        </w:tc>
      </w:tr>
      <w:tr w:rsidR="00F754F8" w:rsidTr="00BB13E6">
        <w:trPr>
          <w:trHeight w:val="650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21DAD">
              <w:rPr>
                <w:rFonts w:ascii="Times New Roman" w:hAnsi="Times New Roman"/>
                <w:sz w:val="24"/>
                <w:szCs w:val="24"/>
              </w:rPr>
              <w:t>2.</w:t>
            </w: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Красная горка</w:t>
            </w:r>
          </w:p>
        </w:tc>
        <w:tc>
          <w:tcPr>
            <w:tcW w:w="5352" w:type="dxa"/>
          </w:tcPr>
          <w:p w:rsidR="00F754F8" w:rsidRDefault="00F754F8" w:rsidP="00BB13E6">
            <w:pPr>
              <w:rPr>
                <w:rFonts w:ascii="Times New Roman" w:hAnsi="Times New Roman"/>
                <w:sz w:val="28"/>
                <w:szCs w:val="28"/>
              </w:rPr>
            </w:pP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Рассказ о Пасхе. Словесные народные игры</w:t>
            </w:r>
            <w:r>
              <w:rPr>
                <w:rFonts w:ascii="Sylfaen" w:eastAsiaTheme="minorHAnsi" w:hAnsi="Sylfaen" w:cs="Sylfaen"/>
                <w:sz w:val="24"/>
                <w:szCs w:val="24"/>
              </w:rPr>
              <w:t xml:space="preserve"> </w:t>
            </w:r>
            <w:r w:rsidRPr="00321DAD">
              <w:rPr>
                <w:rFonts w:ascii="Sylfaen" w:eastAsiaTheme="minorHAnsi" w:hAnsi="Sylfaen" w:cs="Sylfaen"/>
                <w:sz w:val="24"/>
                <w:szCs w:val="24"/>
              </w:rPr>
              <w:t>«Садовник», «Бирюльки»</w:t>
            </w:r>
          </w:p>
        </w:tc>
      </w:tr>
      <w:tr w:rsidR="00F754F8" w:rsidTr="00BB13E6">
        <w:trPr>
          <w:trHeight w:val="415"/>
        </w:trPr>
        <w:tc>
          <w:tcPr>
            <w:tcW w:w="675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 xml:space="preserve"> «Пасха»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A3EF9">
              <w:rPr>
                <w:rFonts w:ascii="Times New Roman" w:eastAsiaTheme="minorHAnsi" w:hAnsi="Times New Roman"/>
                <w:sz w:val="24"/>
                <w:szCs w:val="24"/>
              </w:rPr>
              <w:t>Рассказ о Пасхе.</w:t>
            </w:r>
          </w:p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54F8" w:rsidTr="00BB13E6">
        <w:trPr>
          <w:trHeight w:val="727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«Человек без Родины,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что соловей без песни»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Заключительная беседа о прошлом родного края и героях-земляках. Просмотр презентации</w:t>
            </w:r>
          </w:p>
        </w:tc>
      </w:tr>
      <w:tr w:rsidR="00F754F8" w:rsidTr="00BB13E6">
        <w:trPr>
          <w:trHeight w:val="301"/>
        </w:trPr>
        <w:tc>
          <w:tcPr>
            <w:tcW w:w="9571" w:type="dxa"/>
            <w:gridSpan w:val="3"/>
          </w:tcPr>
          <w:p w:rsidR="00F754F8" w:rsidRPr="005A3EF9" w:rsidRDefault="00F754F8" w:rsidP="00BB13E6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A3EF9">
              <w:rPr>
                <w:rFonts w:ascii="Times New Roman" w:hAnsi="Times New Roman"/>
                <w:b/>
                <w:i/>
                <w:sz w:val="24"/>
                <w:szCs w:val="24"/>
              </w:rPr>
              <w:t>Май</w:t>
            </w:r>
          </w:p>
        </w:tc>
      </w:tr>
      <w:tr w:rsidR="00F754F8" w:rsidTr="00BB13E6">
        <w:trPr>
          <w:trHeight w:val="1441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Путешествие на златогривой чудо-тройке»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Знакомство детей с образом коня в русском народном декоративно-прикладном творчестве (городецкая, палехская, хохломская роспись). Рассказ о мастерах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Палеха. Прослушивание народных песен,</w:t>
            </w:r>
          </w:p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воспевающих  русскую тройку</w:t>
            </w:r>
          </w:p>
        </w:tc>
      </w:tr>
      <w:tr w:rsidR="00F754F8" w:rsidTr="00BB13E6">
        <w:trPr>
          <w:trHeight w:val="675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Литературная</w:t>
            </w:r>
          </w:p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викторина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Литературная викторина. Игра-драматизация</w:t>
            </w:r>
          </w:p>
        </w:tc>
      </w:tr>
      <w:tr w:rsidR="00F754F8" w:rsidTr="00BB13E6">
        <w:trPr>
          <w:trHeight w:val="552"/>
        </w:trPr>
        <w:tc>
          <w:tcPr>
            <w:tcW w:w="675" w:type="dxa"/>
          </w:tcPr>
          <w:p w:rsidR="00F754F8" w:rsidRPr="00321DAD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1"/>
                <w:szCs w:val="2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«Край родной, навек любимый»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Экскурсия. Русские подвижные игры на открытом воздухе</w:t>
            </w:r>
          </w:p>
        </w:tc>
      </w:tr>
      <w:tr w:rsidR="00F754F8" w:rsidTr="00BB13E6">
        <w:trPr>
          <w:trHeight w:val="379"/>
        </w:trPr>
        <w:tc>
          <w:tcPr>
            <w:tcW w:w="675" w:type="dxa"/>
          </w:tcPr>
          <w:p w:rsidR="00F754F8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Sylfaen" w:eastAsiaTheme="minorHAnsi" w:hAnsi="Sylfaen" w:cs="Sylfaen"/>
                <w:sz w:val="21"/>
                <w:szCs w:val="21"/>
              </w:rPr>
              <w:t xml:space="preserve"> </w:t>
            </w:r>
          </w:p>
        </w:tc>
        <w:tc>
          <w:tcPr>
            <w:tcW w:w="3544" w:type="dxa"/>
          </w:tcPr>
          <w:p w:rsidR="00F754F8" w:rsidRPr="005A3EF9" w:rsidRDefault="00F754F8" w:rsidP="00BB13E6">
            <w:pPr>
              <w:autoSpaceDE w:val="0"/>
              <w:autoSpaceDN w:val="0"/>
              <w:adjustRightInd w:val="0"/>
              <w:jc w:val="left"/>
              <w:rPr>
                <w:rFonts w:ascii="Sylfaen" w:eastAsiaTheme="minorHAnsi" w:hAnsi="Sylfaen" w:cs="Sylfae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Прощание с «избой»</w:t>
            </w:r>
          </w:p>
        </w:tc>
        <w:tc>
          <w:tcPr>
            <w:tcW w:w="5352" w:type="dxa"/>
          </w:tcPr>
          <w:p w:rsidR="00F754F8" w:rsidRPr="005A3EF9" w:rsidRDefault="00F754F8" w:rsidP="00BB13E6">
            <w:pPr>
              <w:rPr>
                <w:rFonts w:ascii="Times New Roman" w:hAnsi="Times New Roman"/>
                <w:sz w:val="24"/>
                <w:szCs w:val="24"/>
              </w:rPr>
            </w:pPr>
            <w:r w:rsidRPr="005A3EF9">
              <w:rPr>
                <w:rFonts w:ascii="Sylfaen" w:eastAsiaTheme="minorHAnsi" w:hAnsi="Sylfaen" w:cs="Sylfaen"/>
                <w:sz w:val="24"/>
                <w:szCs w:val="24"/>
              </w:rPr>
              <w:t>Заключительная беседа о русской избе и национальной кухне. Коллективное изготовление панно из лоскутков</w:t>
            </w:r>
          </w:p>
        </w:tc>
      </w:tr>
    </w:tbl>
    <w:p w:rsidR="00F754F8" w:rsidRDefault="00F754F8" w:rsidP="00F754F8">
      <w:pPr>
        <w:spacing w:after="200" w:line="276" w:lineRule="auto"/>
        <w:jc w:val="center"/>
        <w:rPr>
          <w:rFonts w:ascii="Times New Roman" w:eastAsiaTheme="minorHAnsi" w:hAnsi="Times New Roman"/>
          <w:sz w:val="28"/>
          <w:szCs w:val="28"/>
        </w:rPr>
      </w:pPr>
    </w:p>
    <w:p w:rsidR="00F754F8" w:rsidRPr="00321DAD" w:rsidRDefault="00F754F8" w:rsidP="00F754F8">
      <w:pPr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21DAD">
        <w:rPr>
          <w:rFonts w:ascii="Times New Roman" w:eastAsiaTheme="minorHAnsi" w:hAnsi="Times New Roman"/>
          <w:b/>
          <w:sz w:val="28"/>
          <w:szCs w:val="28"/>
        </w:rPr>
        <w:t>Программа  по экономическому воспитанию</w:t>
      </w:r>
    </w:p>
    <w:p w:rsidR="00F754F8" w:rsidRPr="00321DAD" w:rsidRDefault="00F754F8" w:rsidP="00F754F8">
      <w:pPr>
        <w:tabs>
          <w:tab w:val="left" w:pos="1323"/>
        </w:tabs>
        <w:spacing w:line="276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321DAD">
        <w:rPr>
          <w:rFonts w:ascii="Times New Roman" w:eastAsiaTheme="minorHAnsi" w:hAnsi="Times New Roman"/>
          <w:b/>
          <w:sz w:val="28"/>
          <w:szCs w:val="28"/>
        </w:rPr>
        <w:t>«В гостях у гнома эконома»</w:t>
      </w:r>
      <w:r>
        <w:rPr>
          <w:rFonts w:ascii="Times New Roman" w:eastAsiaTheme="minorHAnsi" w:hAnsi="Times New Roman"/>
          <w:b/>
          <w:sz w:val="28"/>
          <w:szCs w:val="28"/>
        </w:rPr>
        <w:t xml:space="preserve"> для детей подготовительной группы</w:t>
      </w:r>
    </w:p>
    <w:p w:rsidR="00F754F8" w:rsidRDefault="00F754F8" w:rsidP="00F754F8">
      <w:pPr>
        <w:spacing w:after="200" w:line="276" w:lineRule="auto"/>
        <w:jc w:val="left"/>
        <w:rPr>
          <w:rFonts w:ascii="Times New Roman" w:eastAsiaTheme="minorHAnsi" w:hAnsi="Times New Roman"/>
          <w:sz w:val="28"/>
          <w:szCs w:val="28"/>
          <w:shd w:val="clear" w:color="auto" w:fill="FFFFFF"/>
        </w:rPr>
      </w:pPr>
    </w:p>
    <w:p w:rsidR="00F754F8" w:rsidRPr="00321DAD" w:rsidRDefault="00F754F8" w:rsidP="00F754F8">
      <w:pPr>
        <w:pStyle w:val="a5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321DAD">
        <w:rPr>
          <w:rFonts w:eastAsiaTheme="minorHAnsi"/>
          <w:sz w:val="28"/>
          <w:szCs w:val="28"/>
          <w:shd w:val="clear" w:color="auto" w:fill="FFFFFF"/>
        </w:rPr>
        <w:t xml:space="preserve">Современная жизнь диктует свои стандарты: в условиях рыночной экономики человеку в любом возрасте, чтобы быть успешным, необходимо быть финансово грамотным. Поэтому обучение основам экономических знаний необходимо начинать уже в детском саду, ведь представления о </w:t>
      </w:r>
      <w:r w:rsidRPr="00321DAD">
        <w:rPr>
          <w:b/>
          <w:color w:val="000000"/>
          <w:sz w:val="28"/>
          <w:szCs w:val="28"/>
        </w:rPr>
        <w:t>Федеральный государственный образовательный стандарт</w:t>
      </w:r>
      <w:r w:rsidRPr="00321DAD">
        <w:rPr>
          <w:color w:val="000000"/>
          <w:sz w:val="28"/>
          <w:szCs w:val="28"/>
        </w:rPr>
        <w:t xml:space="preserve"> дошкольного образования ставит задачу формирования общей культуры личности детей. </w:t>
      </w:r>
      <w:r w:rsidRPr="00321DAD">
        <w:rPr>
          <w:color w:val="000000"/>
          <w:sz w:val="28"/>
          <w:szCs w:val="28"/>
        </w:rPr>
        <w:lastRenderedPageBreak/>
        <w:t>Экономическая культура личности дошкольника характеризуется наличием первичных представлений об экономических категориях, интеллектуальных и нравственных качествах (бережливость, рачительность, смекалка, трудолюбие, умение планировать дела, осуждение жадности и расточительности). Без сформированных первичных экономических представлений невозможно формирование финансовой грамотности.</w:t>
      </w:r>
    </w:p>
    <w:p w:rsidR="00F754F8" w:rsidRDefault="00F754F8" w:rsidP="00F754F8">
      <w:pPr>
        <w:ind w:right="56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 xml:space="preserve">   </w:t>
      </w:r>
      <w:r w:rsidRPr="00321DAD">
        <w:rPr>
          <w:rFonts w:ascii="Times New Roman" w:eastAsia="Arial" w:hAnsi="Times New Roman"/>
          <w:sz w:val="28"/>
          <w:szCs w:val="28"/>
          <w:lang w:eastAsia="ru-RU"/>
        </w:rPr>
        <w:t xml:space="preserve">Данная Программа разработана на основе федерального государственного образовательного стандарта дошкольного образования (далее — ФГОС ДО), примерной парциальной образовательной программы дошкольного образования «Экономическое воспитание  дошкольников: формирование предпосылок финансовой грамотности» а также материалов книги А.Д. Шатовой «Экономическое воспитание дошкольников», </w:t>
      </w:r>
      <w:r w:rsidRPr="00321DAD">
        <w:rPr>
          <w:rFonts w:ascii="Times New Roman" w:eastAsia="Times New Roman" w:hAnsi="Times New Roman"/>
          <w:sz w:val="28"/>
          <w:szCs w:val="28"/>
        </w:rPr>
        <w:t>и Л. Г.</w:t>
      </w:r>
      <w:r>
        <w:rPr>
          <w:rFonts w:ascii="Times New Roman" w:eastAsia="Times New Roman" w:hAnsi="Times New Roman"/>
          <w:sz w:val="28"/>
          <w:szCs w:val="28"/>
        </w:rPr>
        <w:t xml:space="preserve"> Киреевой «Играем в экономику».</w:t>
      </w:r>
    </w:p>
    <w:p w:rsidR="00CC35FD" w:rsidRDefault="00F754F8" w:rsidP="00F754F8">
      <w:r w:rsidRPr="00321DAD">
        <w:rPr>
          <w:rFonts w:ascii="Times New Roman" w:eastAsia="Gabriola" w:hAnsi="Times New Roman"/>
          <w:b/>
          <w:sz w:val="28"/>
          <w:szCs w:val="28"/>
          <w:lang w:eastAsia="ru-RU"/>
        </w:rPr>
        <w:t>Цель Программы</w:t>
      </w:r>
      <w:r w:rsidRPr="00321DAD">
        <w:rPr>
          <w:rFonts w:ascii="Times New Roman" w:eastAsia="Gabriola" w:hAnsi="Times New Roman"/>
          <w:sz w:val="28"/>
          <w:szCs w:val="28"/>
          <w:lang w:eastAsia="ru-RU"/>
        </w:rPr>
        <w:t xml:space="preserve"> —</w:t>
      </w:r>
    </w:p>
    <w:sectPr w:rsidR="00CC35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273B"/>
    <w:multiLevelType w:val="hybridMultilevel"/>
    <w:tmpl w:val="92D6B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7501F2"/>
    <w:multiLevelType w:val="hybridMultilevel"/>
    <w:tmpl w:val="02E67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F8"/>
    <w:rsid w:val="00CC35FD"/>
    <w:rsid w:val="00F7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54F8"/>
    <w:pPr>
      <w:ind w:left="720"/>
      <w:contextualSpacing/>
    </w:pPr>
  </w:style>
  <w:style w:type="table" w:styleId="a4">
    <w:name w:val="Table Grid"/>
    <w:basedOn w:val="a1"/>
    <w:rsid w:val="00F754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754F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4F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754F8"/>
    <w:pPr>
      <w:ind w:left="720"/>
      <w:contextualSpacing/>
    </w:pPr>
  </w:style>
  <w:style w:type="table" w:styleId="a4">
    <w:name w:val="Table Grid"/>
    <w:basedOn w:val="a1"/>
    <w:rsid w:val="00F754F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F754F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2279</Words>
  <Characters>12994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lichey</dc:creator>
  <cp:lastModifiedBy>lichey</cp:lastModifiedBy>
  <cp:revision>1</cp:revision>
  <dcterms:created xsi:type="dcterms:W3CDTF">2023-06-02T04:29:00Z</dcterms:created>
  <dcterms:modified xsi:type="dcterms:W3CDTF">2023-06-02T04:30:00Z</dcterms:modified>
</cp:coreProperties>
</file>